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6706" w14:textId="77777777" w:rsidR="00D50748" w:rsidRPr="00A751F3" w:rsidRDefault="009A2C4B">
      <w:pPr>
        <w:rPr>
          <w:rFonts w:ascii="Tahoma" w:hAnsi="Tahoma" w:cs="Tahoma"/>
          <w:b/>
        </w:rPr>
      </w:pPr>
      <w:r w:rsidRPr="00A751F3">
        <w:rPr>
          <w:rFonts w:ascii="Tahoma" w:hAnsi="Tahoma" w:cs="Tahoma"/>
          <w:b/>
        </w:rPr>
        <w:t xml:space="preserve">British Finn Association </w:t>
      </w:r>
      <w:r w:rsidR="007E5B3E" w:rsidRPr="00A751F3">
        <w:rPr>
          <w:rFonts w:ascii="Tahoma" w:hAnsi="Tahoma" w:cs="Tahoma"/>
          <w:b/>
        </w:rPr>
        <w:t xml:space="preserve">Classic </w:t>
      </w:r>
      <w:r w:rsidRPr="00A751F3">
        <w:rPr>
          <w:rFonts w:ascii="Tahoma" w:hAnsi="Tahoma" w:cs="Tahoma"/>
          <w:b/>
        </w:rPr>
        <w:t>Travellers Trophy Series 2019</w:t>
      </w:r>
    </w:p>
    <w:p w14:paraId="71ED1BBB" w14:textId="3236FF7E" w:rsidR="009A2C4B" w:rsidRPr="00A751F3" w:rsidRDefault="009A2C4B">
      <w:pPr>
        <w:rPr>
          <w:rFonts w:ascii="Tahoma" w:hAnsi="Tahoma" w:cs="Tahoma"/>
        </w:rPr>
      </w:pPr>
    </w:p>
    <w:p w14:paraId="23C3F40A" w14:textId="450C23C9" w:rsidR="005228A5" w:rsidRPr="00A751F3" w:rsidRDefault="005228A5" w:rsidP="005228A5">
      <w:p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The number and location of the qualifying events, and discards, will be determined by the BFA committee annually before the start of the season. The Travellers Trophy must include the </w:t>
      </w:r>
      <w:r w:rsidR="00452700">
        <w:rPr>
          <w:rFonts w:ascii="Tahoma" w:hAnsi="Tahoma" w:cs="Tahoma"/>
        </w:rPr>
        <w:t xml:space="preserve">Inland </w:t>
      </w:r>
      <w:r w:rsidRPr="00A751F3">
        <w:rPr>
          <w:rFonts w:ascii="Tahoma" w:hAnsi="Tahoma" w:cs="Tahoma"/>
        </w:rPr>
        <w:t xml:space="preserve">National Championships which cannot be discarded from the overall Travellers Trophy results. </w:t>
      </w:r>
    </w:p>
    <w:p w14:paraId="06C73835" w14:textId="77777777" w:rsidR="005228A5" w:rsidRPr="00A751F3" w:rsidRDefault="005228A5">
      <w:pPr>
        <w:rPr>
          <w:rFonts w:ascii="Tahoma" w:hAnsi="Tahoma" w:cs="Tahoma"/>
        </w:rPr>
      </w:pPr>
    </w:p>
    <w:p w14:paraId="304DCADF" w14:textId="77777777" w:rsidR="009A2C4B" w:rsidRPr="00A751F3" w:rsidRDefault="009A2C4B">
      <w:pPr>
        <w:rPr>
          <w:rFonts w:ascii="Tahoma" w:hAnsi="Tahoma" w:cs="Tahoma"/>
          <w:b/>
        </w:rPr>
      </w:pPr>
      <w:r w:rsidRPr="00A751F3">
        <w:rPr>
          <w:rFonts w:ascii="Tahoma" w:hAnsi="Tahoma" w:cs="Tahoma"/>
          <w:b/>
        </w:rPr>
        <w:t>Qualifying events – 2019</w:t>
      </w:r>
    </w:p>
    <w:p w14:paraId="336CA341" w14:textId="77841097" w:rsidR="007E5B3E" w:rsidRPr="00A751F3" w:rsidRDefault="007E5B3E" w:rsidP="009A2C4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>BFA Bosham Open</w:t>
      </w:r>
      <w:r w:rsidR="00A9609F" w:rsidRPr="00A751F3">
        <w:rPr>
          <w:rFonts w:ascii="Tahoma" w:hAnsi="Tahoma" w:cs="Tahoma"/>
        </w:rPr>
        <w:t xml:space="preserve"> </w:t>
      </w:r>
      <w:r w:rsidR="00953ACF">
        <w:rPr>
          <w:rFonts w:ascii="Tahoma" w:hAnsi="Tahoma" w:cs="Tahoma"/>
        </w:rPr>
        <w:t>11-12 May</w:t>
      </w:r>
    </w:p>
    <w:p w14:paraId="69BFD113" w14:textId="7EA43E15" w:rsidR="007E5B3E" w:rsidRPr="00A751F3" w:rsidRDefault="007E5B3E" w:rsidP="009A2C4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A751F3">
        <w:rPr>
          <w:rFonts w:ascii="Tahoma" w:hAnsi="Tahoma" w:cs="Tahoma"/>
        </w:rPr>
        <w:t>Roadford</w:t>
      </w:r>
      <w:proofErr w:type="spellEnd"/>
      <w:r w:rsidR="005228A5" w:rsidRPr="00A751F3">
        <w:rPr>
          <w:rFonts w:ascii="Tahoma" w:hAnsi="Tahoma" w:cs="Tahoma"/>
        </w:rPr>
        <w:t>,</w:t>
      </w:r>
      <w:r w:rsidRPr="00A751F3">
        <w:rPr>
          <w:rFonts w:ascii="Tahoma" w:hAnsi="Tahoma" w:cs="Tahoma"/>
        </w:rPr>
        <w:t xml:space="preserve"> </w:t>
      </w:r>
      <w:r w:rsidR="005228A5" w:rsidRPr="00A751F3">
        <w:rPr>
          <w:rFonts w:ascii="Tahoma" w:hAnsi="Tahoma" w:cs="Tahoma"/>
        </w:rPr>
        <w:t xml:space="preserve">CVRDA </w:t>
      </w:r>
      <w:r w:rsidR="00A9609F" w:rsidRPr="00A751F3">
        <w:rPr>
          <w:rFonts w:ascii="Tahoma" w:hAnsi="Tahoma" w:cs="Tahoma"/>
        </w:rPr>
        <w:t>National Rally 24-25 August</w:t>
      </w:r>
    </w:p>
    <w:p w14:paraId="7EC4A548" w14:textId="7DEE97D2" w:rsidR="009A2C4B" w:rsidRPr="00A751F3" w:rsidRDefault="007E5B3E" w:rsidP="009A2C4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>Cl</w:t>
      </w:r>
      <w:r w:rsidR="00A9609F" w:rsidRPr="00A751F3">
        <w:rPr>
          <w:rFonts w:ascii="Tahoma" w:hAnsi="Tahoma" w:cs="Tahoma"/>
        </w:rPr>
        <w:t>y</w:t>
      </w:r>
      <w:r w:rsidRPr="00A751F3">
        <w:rPr>
          <w:rFonts w:ascii="Tahoma" w:hAnsi="Tahoma" w:cs="Tahoma"/>
        </w:rPr>
        <w:t>wedog</w:t>
      </w:r>
      <w:r w:rsidR="005228A5" w:rsidRPr="00A751F3">
        <w:rPr>
          <w:rFonts w:ascii="Tahoma" w:hAnsi="Tahoma" w:cs="Tahoma"/>
        </w:rPr>
        <w:t>,</w:t>
      </w:r>
      <w:r w:rsidR="00A9609F" w:rsidRPr="00A751F3">
        <w:rPr>
          <w:rFonts w:ascii="Tahoma" w:hAnsi="Tahoma" w:cs="Tahoma"/>
        </w:rPr>
        <w:t xml:space="preserve"> </w:t>
      </w:r>
      <w:r w:rsidR="005228A5" w:rsidRPr="00A751F3">
        <w:rPr>
          <w:rFonts w:ascii="Tahoma" w:hAnsi="Tahoma" w:cs="Tahoma"/>
        </w:rPr>
        <w:t xml:space="preserve">CVRDA </w:t>
      </w:r>
      <w:r w:rsidR="00A9609F" w:rsidRPr="00A751F3">
        <w:rPr>
          <w:rFonts w:ascii="Tahoma" w:hAnsi="Tahoma" w:cs="Tahoma"/>
        </w:rPr>
        <w:t>Rally 25-26 May</w:t>
      </w:r>
    </w:p>
    <w:p w14:paraId="5905C420" w14:textId="68B4E904" w:rsidR="009A2C4B" w:rsidRPr="00A751F3" w:rsidRDefault="007E5B3E" w:rsidP="009A2C4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Inland </w:t>
      </w:r>
      <w:r w:rsidR="00A751F3">
        <w:rPr>
          <w:rFonts w:ascii="Tahoma" w:hAnsi="Tahoma" w:cs="Tahoma"/>
        </w:rPr>
        <w:t>N</w:t>
      </w:r>
      <w:r w:rsidRPr="00A751F3">
        <w:rPr>
          <w:rFonts w:ascii="Tahoma" w:hAnsi="Tahoma" w:cs="Tahoma"/>
        </w:rPr>
        <w:t>ational</w:t>
      </w:r>
      <w:r w:rsidR="005228A5" w:rsidRPr="00A751F3">
        <w:rPr>
          <w:rFonts w:ascii="Tahoma" w:hAnsi="Tahoma" w:cs="Tahoma"/>
        </w:rPr>
        <w:t xml:space="preserve"> </w:t>
      </w:r>
      <w:proofErr w:type="gramStart"/>
      <w:r w:rsidR="00A751F3">
        <w:rPr>
          <w:rFonts w:ascii="Tahoma" w:hAnsi="Tahoma" w:cs="Tahoma"/>
        </w:rPr>
        <w:t>C</w:t>
      </w:r>
      <w:r w:rsidR="005228A5" w:rsidRPr="00A751F3">
        <w:rPr>
          <w:rFonts w:ascii="Tahoma" w:hAnsi="Tahoma" w:cs="Tahoma"/>
        </w:rPr>
        <w:t xml:space="preserve">hampionships </w:t>
      </w:r>
      <w:r w:rsidRPr="00A751F3">
        <w:rPr>
          <w:rFonts w:ascii="Tahoma" w:hAnsi="Tahoma" w:cs="Tahoma"/>
        </w:rPr>
        <w:t xml:space="preserve"> Oxford</w:t>
      </w:r>
      <w:proofErr w:type="gramEnd"/>
      <w:r w:rsidR="00A9609F" w:rsidRPr="00A751F3">
        <w:rPr>
          <w:rFonts w:ascii="Tahoma" w:hAnsi="Tahoma" w:cs="Tahoma"/>
        </w:rPr>
        <w:t xml:space="preserve"> 21-22 September</w:t>
      </w:r>
    </w:p>
    <w:p w14:paraId="4D41DAF6" w14:textId="77777777" w:rsidR="009A2C4B" w:rsidRPr="00A751F3" w:rsidRDefault="009A2C4B" w:rsidP="009A2C4B">
      <w:pPr>
        <w:rPr>
          <w:rFonts w:ascii="Tahoma" w:hAnsi="Tahoma" w:cs="Tahoma"/>
        </w:rPr>
      </w:pPr>
    </w:p>
    <w:p w14:paraId="7279F950" w14:textId="77777777" w:rsidR="009A2C4B" w:rsidRPr="00A751F3" w:rsidRDefault="009A2C4B" w:rsidP="009A2C4B">
      <w:pPr>
        <w:rPr>
          <w:rFonts w:ascii="Tahoma" w:hAnsi="Tahoma" w:cs="Tahoma"/>
          <w:b/>
        </w:rPr>
      </w:pPr>
      <w:r w:rsidRPr="00A751F3">
        <w:rPr>
          <w:rFonts w:ascii="Tahoma" w:hAnsi="Tahoma" w:cs="Tahoma"/>
          <w:b/>
        </w:rPr>
        <w:t>Rules and Scoring – 2019</w:t>
      </w:r>
    </w:p>
    <w:p w14:paraId="4C5E6C1F" w14:textId="7159D151" w:rsidR="009A2C4B" w:rsidRDefault="008558C7" w:rsidP="008558C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The BFA </w:t>
      </w:r>
      <w:r w:rsidR="00A9609F" w:rsidRPr="00A751F3">
        <w:rPr>
          <w:rFonts w:ascii="Tahoma" w:hAnsi="Tahoma" w:cs="Tahoma"/>
        </w:rPr>
        <w:t xml:space="preserve">Classic </w:t>
      </w:r>
      <w:r w:rsidRPr="00A751F3">
        <w:rPr>
          <w:rFonts w:ascii="Tahoma" w:hAnsi="Tahoma" w:cs="Tahoma"/>
        </w:rPr>
        <w:t>Travellers Trophy is open to all members of the British Finn Association</w:t>
      </w:r>
      <w:r w:rsidR="007E5B3E" w:rsidRPr="00A751F3">
        <w:rPr>
          <w:rFonts w:ascii="Tahoma" w:hAnsi="Tahoma" w:cs="Tahoma"/>
        </w:rPr>
        <w:t xml:space="preserve"> with a </w:t>
      </w:r>
      <w:r w:rsidR="003C57F4" w:rsidRPr="00A751F3">
        <w:rPr>
          <w:rFonts w:ascii="Tahoma" w:hAnsi="Tahoma" w:cs="Tahoma"/>
        </w:rPr>
        <w:t xml:space="preserve">Finn </w:t>
      </w:r>
      <w:r w:rsidR="007E5B3E" w:rsidRPr="00A751F3">
        <w:rPr>
          <w:rFonts w:ascii="Tahoma" w:hAnsi="Tahoma" w:cs="Tahoma"/>
        </w:rPr>
        <w:t>that was built before 1985</w:t>
      </w:r>
      <w:r w:rsidR="00A751F3">
        <w:rPr>
          <w:rFonts w:ascii="Tahoma" w:hAnsi="Tahoma" w:cs="Tahoma"/>
        </w:rPr>
        <w:t>.</w:t>
      </w:r>
      <w:r w:rsidR="004C7AD4">
        <w:rPr>
          <w:rFonts w:ascii="Tahoma" w:hAnsi="Tahoma" w:cs="Tahoma"/>
        </w:rPr>
        <w:t xml:space="preserve"> Associate</w:t>
      </w:r>
      <w:bookmarkStart w:id="0" w:name="_GoBack"/>
      <w:bookmarkEnd w:id="0"/>
      <w:r w:rsidR="004C7AD4">
        <w:rPr>
          <w:rFonts w:ascii="Tahoma" w:hAnsi="Tahoma" w:cs="Tahoma"/>
        </w:rPr>
        <w:t xml:space="preserve"> membership of the BFA is available for £10.</w:t>
      </w:r>
    </w:p>
    <w:p w14:paraId="242EBEB7" w14:textId="780ED01B" w:rsidR="00A751F3" w:rsidRPr="00A751F3" w:rsidRDefault="00A751F3" w:rsidP="008558C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There will be two classifications of Classic Finn, classic with Carbon (classic boat with a carbon mast and modern sail); and Classic (for all other classic boats with </w:t>
      </w:r>
      <w:proofErr w:type="spellStart"/>
      <w:r>
        <w:rPr>
          <w:rFonts w:ascii="Tahoma" w:hAnsi="Tahoma" w:cs="Tahoma"/>
        </w:rPr>
        <w:t>Needlespar</w:t>
      </w:r>
      <w:proofErr w:type="spellEnd"/>
      <w:r>
        <w:rPr>
          <w:rFonts w:ascii="Tahoma" w:hAnsi="Tahoma" w:cs="Tahoma"/>
        </w:rPr>
        <w:t xml:space="preserve"> </w:t>
      </w:r>
      <w:r w:rsidR="00514A12">
        <w:rPr>
          <w:rFonts w:ascii="Tahoma" w:hAnsi="Tahoma" w:cs="Tahoma"/>
        </w:rPr>
        <w:t xml:space="preserve">or other metal mast, </w:t>
      </w:r>
      <w:r>
        <w:rPr>
          <w:rFonts w:ascii="Tahoma" w:hAnsi="Tahoma" w:cs="Tahoma"/>
        </w:rPr>
        <w:t>or wooden masts).</w:t>
      </w:r>
    </w:p>
    <w:p w14:paraId="5D66B70E" w14:textId="77777777" w:rsidR="008558C7" w:rsidRPr="00A751F3" w:rsidRDefault="008558C7" w:rsidP="008558C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Attendance at one or more qualifying events will qualify for the </w:t>
      </w:r>
      <w:r w:rsidR="007E5B3E" w:rsidRPr="00A751F3">
        <w:rPr>
          <w:rFonts w:ascii="Tahoma" w:hAnsi="Tahoma" w:cs="Tahoma"/>
        </w:rPr>
        <w:t xml:space="preserve">Classic </w:t>
      </w:r>
      <w:r w:rsidRPr="00A751F3">
        <w:rPr>
          <w:rFonts w:ascii="Tahoma" w:hAnsi="Tahoma" w:cs="Tahoma"/>
        </w:rPr>
        <w:t>Travellers Trophy series.</w:t>
      </w:r>
    </w:p>
    <w:p w14:paraId="48896D1A" w14:textId="1AF7A943" w:rsidR="00D6796E" w:rsidRPr="00A751F3" w:rsidRDefault="00D6796E" w:rsidP="008558C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A maximum of one discard is allowed, </w:t>
      </w:r>
      <w:proofErr w:type="gramStart"/>
      <w:r w:rsidRPr="00A751F3">
        <w:rPr>
          <w:rFonts w:ascii="Tahoma" w:hAnsi="Tahoma" w:cs="Tahoma"/>
        </w:rPr>
        <w:t>as long as</w:t>
      </w:r>
      <w:proofErr w:type="gramEnd"/>
      <w:r w:rsidRPr="00A751F3">
        <w:rPr>
          <w:rFonts w:ascii="Tahoma" w:hAnsi="Tahoma" w:cs="Tahoma"/>
        </w:rPr>
        <w:t xml:space="preserve"> three or more events are sailed. The result for the </w:t>
      </w:r>
      <w:r w:rsidR="005228A5" w:rsidRPr="00A751F3">
        <w:rPr>
          <w:rFonts w:ascii="Tahoma" w:hAnsi="Tahoma" w:cs="Tahoma"/>
        </w:rPr>
        <w:t xml:space="preserve">Inland </w:t>
      </w:r>
      <w:r w:rsidRPr="00A751F3">
        <w:rPr>
          <w:rFonts w:ascii="Tahoma" w:hAnsi="Tahoma" w:cs="Tahoma"/>
        </w:rPr>
        <w:t>National Championship</w:t>
      </w:r>
      <w:r w:rsidR="005228A5" w:rsidRPr="00A751F3">
        <w:rPr>
          <w:rFonts w:ascii="Tahoma" w:hAnsi="Tahoma" w:cs="Tahoma"/>
        </w:rPr>
        <w:t>s</w:t>
      </w:r>
      <w:r w:rsidRPr="00A751F3">
        <w:rPr>
          <w:rFonts w:ascii="Tahoma" w:hAnsi="Tahoma" w:cs="Tahoma"/>
        </w:rPr>
        <w:t xml:space="preserve"> cannot be discarded.</w:t>
      </w:r>
    </w:p>
    <w:p w14:paraId="5B2B5031" w14:textId="675F40F9" w:rsidR="008558C7" w:rsidRDefault="008558C7" w:rsidP="008558C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Competitors will be awarded points equal to their overall finishing position </w:t>
      </w:r>
      <w:r w:rsidR="00452700">
        <w:rPr>
          <w:rFonts w:ascii="Tahoma" w:hAnsi="Tahoma" w:cs="Tahoma"/>
        </w:rPr>
        <w:t>with</w:t>
      </w:r>
      <w:r w:rsidRPr="00A751F3">
        <w:rPr>
          <w:rFonts w:ascii="Tahoma" w:hAnsi="Tahoma" w:cs="Tahoma"/>
        </w:rPr>
        <w:t>in</w:t>
      </w:r>
      <w:r w:rsidR="00452700">
        <w:rPr>
          <w:rFonts w:ascii="Tahoma" w:hAnsi="Tahoma" w:cs="Tahoma"/>
        </w:rPr>
        <w:t xml:space="preserve"> the Finn fleet of </w:t>
      </w:r>
      <w:r w:rsidRPr="00A751F3">
        <w:rPr>
          <w:rFonts w:ascii="Tahoma" w:hAnsi="Tahoma" w:cs="Tahoma"/>
        </w:rPr>
        <w:t>a qualifying event, even if these results contain non-BFA members, using the results published by the event organiser.</w:t>
      </w:r>
    </w:p>
    <w:p w14:paraId="4C4C72B0" w14:textId="073481DD" w:rsidR="002D6DA7" w:rsidRPr="002D6DA7" w:rsidRDefault="002D6DA7" w:rsidP="002D6DA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F0D8C">
        <w:rPr>
          <w:rFonts w:ascii="Tahoma" w:hAnsi="Tahoma" w:cs="Tahoma"/>
        </w:rPr>
        <w:t xml:space="preserve">In addition to the perpetual trophy </w:t>
      </w:r>
      <w:r>
        <w:rPr>
          <w:rFonts w:ascii="Tahoma" w:hAnsi="Tahoma" w:cs="Tahoma"/>
        </w:rPr>
        <w:t>the classic Travellers Trophy</w:t>
      </w:r>
      <w:r w:rsidRPr="00CF0D8C">
        <w:rPr>
          <w:rFonts w:ascii="Tahoma" w:hAnsi="Tahoma" w:cs="Tahoma"/>
        </w:rPr>
        <w:t xml:space="preserve"> winner will receive £100.00, on production of proof of entry, towards the cost of entry for </w:t>
      </w:r>
      <w:r>
        <w:rPr>
          <w:rFonts w:ascii="Tahoma" w:hAnsi="Tahoma" w:cs="Tahoma"/>
        </w:rPr>
        <w:t>their age category event in the World or European Championships</w:t>
      </w:r>
      <w:r w:rsidRPr="00CF0D8C">
        <w:rPr>
          <w:rFonts w:ascii="Tahoma" w:hAnsi="Tahoma" w:cs="Tahoma"/>
        </w:rPr>
        <w:t>. This prize is not transferable and must be claimed</w:t>
      </w:r>
      <w:r>
        <w:rPr>
          <w:rFonts w:ascii="Tahoma" w:hAnsi="Tahoma" w:cs="Tahoma"/>
        </w:rPr>
        <w:t xml:space="preserve"> </w:t>
      </w:r>
      <w:r w:rsidRPr="00CF0D8C">
        <w:rPr>
          <w:rFonts w:ascii="Tahoma" w:hAnsi="Tahoma" w:cs="Tahoma"/>
        </w:rPr>
        <w:t>in 2020.</w:t>
      </w:r>
    </w:p>
    <w:p w14:paraId="27B04829" w14:textId="77777777" w:rsidR="008558C7" w:rsidRPr="00A751F3" w:rsidRDefault="00D6796E" w:rsidP="008558C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>Any competitor who does not complete a qualifying event will score the number of points equal to the event with the greatest number of participants plus one point.</w:t>
      </w:r>
    </w:p>
    <w:p w14:paraId="30CD1700" w14:textId="77777777" w:rsidR="009A2C4B" w:rsidRPr="00A751F3" w:rsidRDefault="009A2C4B" w:rsidP="009A2C4B">
      <w:pPr>
        <w:rPr>
          <w:rFonts w:ascii="Tahoma" w:hAnsi="Tahoma" w:cs="Tahoma"/>
        </w:rPr>
      </w:pPr>
    </w:p>
    <w:p w14:paraId="46F82721" w14:textId="77777777" w:rsidR="009A2C4B" w:rsidRPr="00A751F3" w:rsidRDefault="009A2C4B" w:rsidP="009A2C4B">
      <w:pPr>
        <w:rPr>
          <w:rFonts w:ascii="Tahoma" w:hAnsi="Tahoma" w:cs="Tahoma"/>
          <w:b/>
        </w:rPr>
      </w:pPr>
      <w:r w:rsidRPr="00A751F3">
        <w:rPr>
          <w:rFonts w:ascii="Tahoma" w:hAnsi="Tahoma" w:cs="Tahoma"/>
          <w:b/>
        </w:rPr>
        <w:t xml:space="preserve">Trophies and Prizes </w:t>
      </w:r>
    </w:p>
    <w:p w14:paraId="3901E572" w14:textId="77777777" w:rsidR="009A2C4B" w:rsidRPr="00A751F3" w:rsidRDefault="009A2C4B" w:rsidP="009A2C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The </w:t>
      </w:r>
      <w:r w:rsidR="008558C7" w:rsidRPr="00A751F3">
        <w:rPr>
          <w:rFonts w:ascii="Tahoma" w:hAnsi="Tahoma" w:cs="Tahoma"/>
        </w:rPr>
        <w:t>T</w:t>
      </w:r>
      <w:r w:rsidRPr="00A751F3">
        <w:rPr>
          <w:rFonts w:ascii="Tahoma" w:hAnsi="Tahoma" w:cs="Tahoma"/>
        </w:rPr>
        <w:t>ravellers trophy will be presented to the overall winner of the series</w:t>
      </w:r>
    </w:p>
    <w:p w14:paraId="18CC12B2" w14:textId="6D9E57CC" w:rsidR="009A2C4B" w:rsidRPr="00A751F3" w:rsidRDefault="009A2C4B" w:rsidP="009A2C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A perpetual trophy will be awarded to the </w:t>
      </w:r>
      <w:r w:rsidR="005228A5" w:rsidRPr="00A751F3">
        <w:rPr>
          <w:rFonts w:ascii="Tahoma" w:hAnsi="Tahoma" w:cs="Tahoma"/>
        </w:rPr>
        <w:t>overall winner of the Classic Finn Travellers Trophy.</w:t>
      </w:r>
    </w:p>
    <w:p w14:paraId="67F5E6B1" w14:textId="77777777" w:rsidR="009A2C4B" w:rsidRPr="00A751F3" w:rsidRDefault="009A2C4B" w:rsidP="009A2C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>Other prizes may also be awarded</w:t>
      </w:r>
      <w:r w:rsidR="008558C7" w:rsidRPr="00A751F3">
        <w:rPr>
          <w:rFonts w:ascii="Tahoma" w:hAnsi="Tahoma" w:cs="Tahoma"/>
        </w:rPr>
        <w:t>.</w:t>
      </w:r>
    </w:p>
    <w:p w14:paraId="5F9FFEB3" w14:textId="5866129E" w:rsidR="008558C7" w:rsidRPr="00A751F3" w:rsidRDefault="008558C7" w:rsidP="009A2C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The </w:t>
      </w:r>
      <w:r w:rsidR="00A751F3">
        <w:rPr>
          <w:rFonts w:ascii="Tahoma" w:hAnsi="Tahoma" w:cs="Tahoma"/>
        </w:rPr>
        <w:t>T</w:t>
      </w:r>
      <w:r w:rsidRPr="00A751F3">
        <w:rPr>
          <w:rFonts w:ascii="Tahoma" w:hAnsi="Tahoma" w:cs="Tahoma"/>
        </w:rPr>
        <w:t xml:space="preserve">ravellers Trophy awards will generally be made at the final </w:t>
      </w:r>
      <w:r w:rsidR="00DD5EB5">
        <w:rPr>
          <w:rFonts w:ascii="Tahoma" w:hAnsi="Tahoma" w:cs="Tahoma"/>
        </w:rPr>
        <w:t xml:space="preserve">Classic Finn event </w:t>
      </w:r>
      <w:r w:rsidRPr="00A751F3">
        <w:rPr>
          <w:rFonts w:ascii="Tahoma" w:hAnsi="Tahoma" w:cs="Tahoma"/>
        </w:rPr>
        <w:t xml:space="preserve">of the year at </w:t>
      </w:r>
      <w:r w:rsidR="00DD5EB5">
        <w:rPr>
          <w:rFonts w:ascii="Tahoma" w:hAnsi="Tahoma" w:cs="Tahoma"/>
        </w:rPr>
        <w:t>the Inland National Championships.</w:t>
      </w:r>
    </w:p>
    <w:p w14:paraId="17FAF02C" w14:textId="77777777" w:rsidR="008558C7" w:rsidRPr="00A751F3" w:rsidRDefault="008558C7" w:rsidP="009A2C4B">
      <w:pPr>
        <w:rPr>
          <w:rFonts w:ascii="Tahoma" w:hAnsi="Tahoma" w:cs="Tahoma"/>
          <w:b/>
        </w:rPr>
      </w:pPr>
    </w:p>
    <w:p w14:paraId="10DC84FB" w14:textId="77777777" w:rsidR="009A2C4B" w:rsidRPr="00A751F3" w:rsidRDefault="009A2C4B" w:rsidP="009A2C4B">
      <w:pPr>
        <w:rPr>
          <w:rFonts w:ascii="Tahoma" w:hAnsi="Tahoma" w:cs="Tahoma"/>
          <w:b/>
        </w:rPr>
      </w:pPr>
      <w:r w:rsidRPr="00A751F3">
        <w:rPr>
          <w:rFonts w:ascii="Tahoma" w:hAnsi="Tahoma" w:cs="Tahoma"/>
          <w:b/>
        </w:rPr>
        <w:t>Further information</w:t>
      </w:r>
    </w:p>
    <w:p w14:paraId="76E63F1D" w14:textId="77777777" w:rsidR="009A2C4B" w:rsidRPr="00A751F3" w:rsidRDefault="009A2C4B" w:rsidP="009A2C4B">
      <w:pPr>
        <w:rPr>
          <w:rFonts w:ascii="Tahoma" w:hAnsi="Tahoma" w:cs="Tahoma"/>
          <w:color w:val="0070C0"/>
        </w:rPr>
      </w:pPr>
      <w:r w:rsidRPr="00A751F3">
        <w:rPr>
          <w:rFonts w:ascii="Tahoma" w:hAnsi="Tahoma" w:cs="Tahoma"/>
        </w:rPr>
        <w:t>Details of all BFA Finn events can be found at www.</w:t>
      </w:r>
      <w:r w:rsidRPr="00A751F3">
        <w:rPr>
          <w:rFonts w:ascii="Tahoma" w:hAnsi="Tahoma" w:cs="Tahoma"/>
          <w:color w:val="0070C0"/>
        </w:rPr>
        <w:t xml:space="preserve">webcollect.org.uk/bfa </w:t>
      </w:r>
      <w:r w:rsidRPr="00A751F3">
        <w:rPr>
          <w:rFonts w:ascii="Tahoma" w:hAnsi="Tahoma" w:cs="Tahoma"/>
        </w:rPr>
        <w:t xml:space="preserve">and at the BFA homepage </w:t>
      </w:r>
      <w:r w:rsidRPr="00A751F3">
        <w:rPr>
          <w:rFonts w:ascii="Tahoma" w:hAnsi="Tahoma" w:cs="Tahoma"/>
          <w:color w:val="0070C0"/>
        </w:rPr>
        <w:t>www.</w:t>
      </w:r>
      <w:r w:rsidRPr="00A751F3">
        <w:rPr>
          <w:color w:val="0070C0"/>
        </w:rPr>
        <w:t xml:space="preserve"> </w:t>
      </w:r>
      <w:hyperlink r:id="rId7" w:history="1">
        <w:r w:rsidRPr="00A751F3">
          <w:rPr>
            <w:rStyle w:val="Hyperlink"/>
            <w:rFonts w:ascii="Tahoma" w:hAnsi="Tahoma" w:cs="Tahoma"/>
          </w:rPr>
          <w:t>http://finnuk.org.uk/</w:t>
        </w:r>
      </w:hyperlink>
    </w:p>
    <w:p w14:paraId="7A1022A2" w14:textId="77777777" w:rsidR="009A2C4B" w:rsidRPr="00A751F3" w:rsidRDefault="009A2C4B" w:rsidP="009A2C4B">
      <w:pPr>
        <w:rPr>
          <w:rFonts w:ascii="Tahoma" w:hAnsi="Tahoma" w:cs="Tahoma"/>
        </w:rPr>
      </w:pPr>
    </w:p>
    <w:p w14:paraId="580D9EA8" w14:textId="77777777" w:rsidR="009A2C4B" w:rsidRPr="00A751F3" w:rsidRDefault="009A2C4B" w:rsidP="009A2C4B">
      <w:pPr>
        <w:rPr>
          <w:rFonts w:ascii="Tahoma" w:hAnsi="Tahoma" w:cs="Tahoma"/>
          <w:color w:val="0070C0"/>
        </w:rPr>
      </w:pPr>
      <w:r w:rsidRPr="00A751F3">
        <w:rPr>
          <w:rFonts w:ascii="Tahoma" w:hAnsi="Tahoma" w:cs="Tahoma"/>
        </w:rPr>
        <w:t xml:space="preserve">The BFA events schedule and results of events and open meetings are published on the BFA website </w:t>
      </w:r>
      <w:hyperlink r:id="rId8" w:history="1">
        <w:r w:rsidRPr="00A751F3">
          <w:rPr>
            <w:rStyle w:val="Hyperlink"/>
            <w:rFonts w:ascii="Tahoma" w:hAnsi="Tahoma" w:cs="Tahoma"/>
          </w:rPr>
          <w:t>http://finnuk.org.uk/</w:t>
        </w:r>
      </w:hyperlink>
      <w:r w:rsidRPr="00A751F3">
        <w:rPr>
          <w:rFonts w:ascii="Tahoma" w:hAnsi="Tahoma" w:cs="Tahoma"/>
          <w:color w:val="0070C0"/>
        </w:rPr>
        <w:t xml:space="preserve"> </w:t>
      </w:r>
    </w:p>
    <w:sectPr w:rsidR="009A2C4B" w:rsidRPr="00A75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D154" w14:textId="77777777" w:rsidR="009A2C4B" w:rsidRDefault="009A2C4B" w:rsidP="00B41006">
      <w:r>
        <w:separator/>
      </w:r>
    </w:p>
  </w:endnote>
  <w:endnote w:type="continuationSeparator" w:id="0">
    <w:p w14:paraId="25E0D82C" w14:textId="77777777" w:rsidR="009A2C4B" w:rsidRDefault="009A2C4B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F690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4A8E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BE5E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6BF9" w14:textId="77777777" w:rsidR="009A2C4B" w:rsidRDefault="009A2C4B" w:rsidP="00B41006">
      <w:r>
        <w:separator/>
      </w:r>
    </w:p>
  </w:footnote>
  <w:footnote w:type="continuationSeparator" w:id="0">
    <w:p w14:paraId="1F8AB447" w14:textId="77777777" w:rsidR="009A2C4B" w:rsidRDefault="009A2C4B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9F19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7339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CB26" w14:textId="77777777" w:rsidR="00B41006" w:rsidRDefault="00B41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4BC"/>
    <w:multiLevelType w:val="hybridMultilevel"/>
    <w:tmpl w:val="B67E9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090B"/>
    <w:multiLevelType w:val="hybridMultilevel"/>
    <w:tmpl w:val="5C36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2FF1"/>
    <w:multiLevelType w:val="hybridMultilevel"/>
    <w:tmpl w:val="EF507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4B"/>
    <w:rsid w:val="002D6DA7"/>
    <w:rsid w:val="003C57F4"/>
    <w:rsid w:val="00452700"/>
    <w:rsid w:val="004B7351"/>
    <w:rsid w:val="004C7AD4"/>
    <w:rsid w:val="004F3909"/>
    <w:rsid w:val="00514A12"/>
    <w:rsid w:val="005228A5"/>
    <w:rsid w:val="007C5C0B"/>
    <w:rsid w:val="007E5B3E"/>
    <w:rsid w:val="008558C7"/>
    <w:rsid w:val="00953ACF"/>
    <w:rsid w:val="009A2C4B"/>
    <w:rsid w:val="009F652C"/>
    <w:rsid w:val="00A751F3"/>
    <w:rsid w:val="00A9609F"/>
    <w:rsid w:val="00B41006"/>
    <w:rsid w:val="00B70575"/>
    <w:rsid w:val="00D6796E"/>
    <w:rsid w:val="00DD5EB5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BF7F"/>
  <w15:chartTrackingRefBased/>
  <w15:docId w15:val="{D4ABF7D2-762D-44C6-8B25-602DD0A2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paragraph" w:styleId="ListParagraph">
    <w:name w:val="List Paragraph"/>
    <w:basedOn w:val="Normal"/>
    <w:uiPriority w:val="34"/>
    <w:qFormat/>
    <w:rsid w:val="009A2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C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nuk.org.u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innuk.org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Hughes</dc:creator>
  <cp:keywords/>
  <dc:description/>
  <cp:lastModifiedBy>Martin Hughes</cp:lastModifiedBy>
  <cp:revision>9</cp:revision>
  <dcterms:created xsi:type="dcterms:W3CDTF">2018-11-07T11:32:00Z</dcterms:created>
  <dcterms:modified xsi:type="dcterms:W3CDTF">2019-01-03T21:49:00Z</dcterms:modified>
</cp:coreProperties>
</file>